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на службу в пиротехнические войска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на службу в пиротехнические войска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МЧС России приглашает на военную службу поконтракту: водителей-саперов (категории «С») и медицинскихработников (фельдшеров).</w:t>
            </w:r>
            <w:br/>
            <w:br/>
            <w:r>
              <w:rPr/>
              <w:t xml:space="preserve">Требования к кандидатам:</w:t>
            </w:r>
            <w:br/>
            <w:br/>
            <w:r>
              <w:rPr/>
              <w:t xml:space="preserve">• Граждане РФ в возрасте от 18 до 40 лет;</w:t>
            </w:r>
            <w:br/>
            <w:br/>
            <w:r>
              <w:rPr/>
              <w:t xml:space="preserve">• Годные по состоянию здоровья к военной службе;</w:t>
            </w:r>
            <w:br/>
            <w:br/>
            <w:r>
              <w:rPr/>
              <w:t xml:space="preserve">• Образование не ниже среднего общего;</w:t>
            </w:r>
            <w:br/>
            <w:br/>
            <w:r>
              <w:rPr/>
              <w:t xml:space="preserve">• Отсутствие судимости;</w:t>
            </w:r>
            <w:br/>
            <w:br/>
            <w:r>
              <w:rPr/>
              <w:t xml:space="preserve">• Наличие службы по призыву не обязательно.</w:t>
            </w:r>
            <w:br/>
            <w:br/>
            <w:r>
              <w:rPr/>
              <w:t xml:space="preserve">Условия и социальные гарантии:</w:t>
            </w:r>
            <w:br/>
            <w:br/>
            <w:r>
              <w:rPr/>
              <w:t xml:space="preserve">• Стабильное денежное довольствие;</w:t>
            </w:r>
            <w:br/>
            <w:br/>
            <w:r>
              <w:rPr/>
              <w:t xml:space="preserve">• Участие в программе жилищного обеспечения военнослужащих;</w:t>
            </w:r>
            <w:br/>
            <w:br/>
            <w:r>
              <w:rPr/>
              <w:t xml:space="preserve">• Бесплатное медицинское и санаторно-курортное обеспечение;</w:t>
            </w:r>
            <w:br/>
            <w:br/>
            <w:r>
              <w:rPr/>
              <w:t xml:space="preserve">• Ежегодный оплачиваемый отпуск;</w:t>
            </w:r>
            <w:br/>
            <w:br/>
            <w:r>
              <w:rPr/>
              <w:t xml:space="preserve">• Обеспечение служебным жильем;</w:t>
            </w:r>
            <w:br/>
            <w:br/>
            <w:r>
              <w:rPr/>
              <w:t xml:space="preserve">• Иные социальные гарантии предусмотренные законодательством РФ длявоеннослужащих.</w:t>
            </w:r>
            <w:br/>
            <w:br/>
            <w:r>
              <w:rPr/>
              <w:t xml:space="preserve">ПО ВОПРОСАМ ОБРАЩАТЬСЯ: Тульская область, Ленинский район, деревняКураково, ФГКУ "Тульский СЦ МЧС России".</w:t>
            </w:r>
            <w:br/>
            <w:br/>
            <w:r>
              <w:rPr/>
              <w:t xml:space="preserve">ТЕЛ. 8(4872)77-39-97.</w:t>
            </w:r>
            <w:br/>
            <w:br/>
            <w:r>
              <w:rPr/>
              <w:t xml:space="preserve">Отдел кадров: +79207953854.</w:t>
            </w:r>
            <w:br/>
            <w:br/>
            <w:r>
              <w:rPr/>
              <w:t xml:space="preserve">Электронная почта: sc71@sc.71.mchs.gov.ru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2026-03-23T17:07:11+03:00</dcterms:created>
  <dcterms:modified xsi:type="dcterms:W3CDTF">2026-03-23T17:07:11+03:00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