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принятие военной присяги 2025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09.07.202516:07</w:t>
            </w:r>
          </w:p>
        </w:tc>
      </w:tr>
      <w:tr>
        <w:trPr/>
        <w:tc>
          <w:tcPr>
            <w:tcBorders>
              <w:bottom w:val="single" w:sz="6" w:color="fffffff"/>
            </w:tcBorders>
          </w:tcPr>
          <w:p>
            <w:pPr>
              <w:jc w:val="start"/>
            </w:pPr>
            <w:r>
              <w:rPr>
                <w:sz w:val="24"/>
                <w:szCs w:val="24"/>
                <w:b w:val="1"/>
                <w:bCs w:val="1"/>
              </w:rPr>
              <w:t xml:space="preserve">Торжественное принятие военной присяги 2025 год</w:t>
            </w:r>
          </w:p>
        </w:tc>
      </w:tr>
      <w:tr>
        <w:trPr/>
        <w:tc>
          <w:tcPr>
            <w:tcBorders>
              <w:bottom w:val="single" w:sz="6" w:color="fffffff"/>
            </w:tcBorders>
          </w:tcPr>
          <w:p>
            <w:pPr>
              <w:jc w:val="center"/>
            </w:pPr>
          </w:p>
        </w:tc>
      </w:tr>
      <w:tr>
        <w:trPr/>
        <w:tc>
          <w:tcPr/>
          <w:p>
            <w:pPr>
              <w:jc w:val="start"/>
            </w:pPr>
            <w:r>
              <w:rPr/>
              <w:t xml:space="preserve">11 июня натерритории Тульского спасательного центра после прохождения курсапервоначальной военной подготовки 39 военнослужащих проходящихвоенную службу по призыву присягнули на верность своей Родине.Прежде, чем стать настоящими защитниками Отечества, каждый из ребятпрошел дополнительную подготовку на сборах молодого пополнения. Заэто время военнослужащие успешно вошли в ритм жизни спасательногоЦентра и готовы дальше развиваться и преумножать знания и ценностиспасателей. Подбодрить новобранцев в этот торжественный деньприехали их семьи, родственники и друзья.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2026-01-13T06:43:05+03:00</dcterms:created>
  <dcterms:modified xsi:type="dcterms:W3CDTF">2026-01-13T06:43:05+03:00</dcterms:modified>
</cp:coreProperties>
</file>

<file path=docProps/custom.xml><?xml version="1.0" encoding="utf-8"?>
<Properties xmlns="http://schemas.openxmlformats.org/officeDocument/2006/custom-properties" xmlns:vt="http://schemas.openxmlformats.org/officeDocument/2006/docPropsVTypes"/>
</file>