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Тульской областной организации «Динамо»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Тульской областной организации «Динамо»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Тульской областной организации «Динамо» прошлисоревнования по волейболу, которые были посвящены 80-й годовщинеПобеды в Великой Отечественной войне. </w:t>
            </w:r>
            <w:br/>
            <w:br/>
            <w:br/>
            <w:r>
              <w:rPr/>
              <w:t xml:space="preserve">Соревнования объединяют сотрудников силовых структур, для которыхфизическая подготовка и командный дух – неотъемлемая частьпрофессии. В напряженной борьбе за победу приняли участие 13команд органов безопасности и правопорядка Тульской области.</w:t>
            </w:r>
            <w:br/>
            <w:br/>
            <w:r>
              <w:rPr/>
              <w:t xml:space="preserve">Пройдя групповой этап, поборовшись с лучшими командами, абсолютнымчемпионом и обладателем Кубка Тульской областной организации«Динамо» стала команда Главного управления МЧС России по Тульскойобласти, в состав которой входят и наши сотрудники: ВладиславКудрявцев и Кирилл Баженов.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2026-04-30T06:32:06+03:00</dcterms:created>
  <dcterms:modified xsi:type="dcterms:W3CDTF">2026-04-30T06:32:06+03:00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