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– Деньпамяти и скорби. Именно в этот день летом 1941-го началась самаякровопролитная и страшная война в истории нашей страны, ставшаяосновной частью Второй мировой войны 1939–1945 годов.</w:t>
            </w:r>
            <w:br/>
            <w:br/>
            <w:r>
              <w:rPr/>
              <w:t xml:space="preserve">В этот день на Аллее Воинской славы Тульского спасательного центрабыл проведён митинг. Личный состав центра почтил память погибшихминутой молчания и возложили цветы к подножию обелиска.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2026-07-05T08:25:46+03:00</dcterms:created>
  <dcterms:modified xsi:type="dcterms:W3CDTF">2026-07-05T08:25:46+03:00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