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15.01.2022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присяге15.01.2022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вТульском спасательном центре, с соблюдением противоэпидемическихмер, 28 воинов-спасателей, после прохождения курса первоначальнойвоенной подготовки, торжественно присягнули на верность Родине.Принятие Военной присяги — значимое событие не только для молодыхвоеннослужащих, но и для их родных и близких. Ведь именно в этотмомент их чадо становится настоящим мужчиной, осознание того, чтоони правильно воспитали своего ребенка, который выбрал правильныйпуть, внушает им особую гордость.</w:t>
            </w:r>
            <w:br/>
            <w:br/>
            <w:r>
              <w:rPr/>
              <w:t xml:space="preserve">По сложившейся традиции, на добросовестный ратный трудвоеннослужащих благословил настоятель Свято-Никольского храма,священник Георгий. За достигнутые успехи начальником центранаиболее отличившимся молодым военнослужащим вручены грамоты.</w:t>
            </w:r>
            <w:br/>
            <w:br/>
            <w:r>
              <w:rPr/>
              <w:t xml:space="preserve">Для гостей проведена ознакомительная экскурсия по территорииспасательного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2026-03-03T20:28:16+03:00</dcterms:created>
  <dcterms:modified xsi:type="dcterms:W3CDTF">2026-03-03T20:28:16+03:00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