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Сертификационные испытания кинологических расчетов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Сертификационные испытания кинологических расчетов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сентября набазе ФГКУ «Тульский СЦ МЧС России» началось проведениесертификационных испытаний кинологический расчетов спасательныхвоинских формирований по специализации «МИННО-РОЗЫСКНАЯСЛУЖБА».</w:t>
            </w:r>
            <w:br/>
            <w:br/>
            <w:r>
              <w:rPr/>
              <w:t xml:space="preserve">Кинологические расчеты Тульского, Ногинского спасательных центров ицентра по проведению спасательных операций особого риска «Лидер» с7 по 11 сентября должны продемонстрировать свое мастерство в поискеи обнаружении взрывных устройств и взрывчатых веществ вавтотранспорте, так же будут проверены судейской коллегиейуправляемость служебных собак, и их навыки в поиске взрывчатыхвеществ по периметру здания и в помещении.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2026-03-03T23:52:22+03:00</dcterms:created>
  <dcterms:modified xsi:type="dcterms:W3CDTF">2026-03-03T23:52:22+03:00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