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Cмотр строя и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Cмотр строя и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России", состоялся смотр строя и песни.</w:t>
            </w:r>
            <w:br/>
            <w:br/>
            <w:r>
              <w:rPr/>
              <w:t xml:space="preserve">По результатам которого места распределились следующим образом:</w:t>
            </w:r>
            <w:br/>
            <w:br/>
            <w:r>
              <w:rPr/>
              <w:t xml:space="preserve">1. Спасательная группа РХБЗ;</w:t>
            </w:r>
            <w:br/>
            <w:br/>
            <w:r>
              <w:rPr/>
              <w:t xml:space="preserve">2. Взвод материального обеспечения;</w:t>
            </w:r>
            <w:br/>
            <w:br/>
            <w:r>
              <w:rPr/>
              <w:t xml:space="preserve">3. Инженерно-спасательная рота.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2025-12-10T10:55:46+03:00</dcterms:created>
  <dcterms:modified xsi:type="dcterms:W3CDTF">2025-12-10T10:55:46+03:00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