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к зимнему периоду эксплуатации техники ивооружения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02.10.201703:10</w:t>
            </w:r>
          </w:p>
        </w:tc>
      </w:tr>
      <w:tr>
        <w:trPr/>
        <w:tc>
          <w:tcPr>
            <w:tcBorders>
              <w:bottom w:val="single" w:sz="6" w:color="fffffff"/>
            </w:tcBorders>
          </w:tcPr>
          <w:p>
            <w:pPr>
              <w:jc w:val="start"/>
            </w:pPr>
            <w:r>
              <w:rPr>
                <w:sz w:val="24"/>
                <w:szCs w:val="24"/>
                <w:b w:val="1"/>
                <w:bCs w:val="1"/>
              </w:rPr>
              <w:t xml:space="preserve">Подготовка к зимнему периоду эксплуатации техники и вооружения</w:t>
            </w:r>
          </w:p>
        </w:tc>
      </w:tr>
      <w:tr>
        <w:trPr/>
        <w:tc>
          <w:tcPr>
            <w:tcBorders>
              <w:bottom w:val="single" w:sz="6" w:color="fffffff"/>
            </w:tcBorders>
          </w:tcPr>
          <w:p>
            <w:pPr>
              <w:jc w:val="center"/>
            </w:pPr>
          </w:p>
        </w:tc>
      </w:tr>
      <w:tr>
        <w:trPr/>
        <w:tc>
          <w:tcPr/>
          <w:p>
            <w:pPr>
              <w:jc w:val="start"/>
            </w:pPr>
            <w:r>
              <w:rPr/>
              <w:t xml:space="preserve">Сегодня в ФГКУ"Тульский СЦ МЧС России" началась подготовка к зимнему периодуэксплуатации техники и вооружения. В подразделениях центрабыли проведены занятия с водителями, на которых были изученыосновные положения по организации перевода техники на зимний периодэксплуатации, меры безопасности при проведении работ. Кроме этоговыполняются работы по очередному техническому обслуживанию автомобильной техники, дополнительные работы по подготовке кэксплуатации техники в зимних условиях, проводится техническоеобслуживание аккумуляторных батарей, трансмиссии, световой извуковой сигнализации автомобилей.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2026-04-30T06:32:38+03:00</dcterms:created>
  <dcterms:modified xsi:type="dcterms:W3CDTF">2026-04-30T06:32:38+03:00</dcterms:modified>
</cp:coreProperties>
</file>

<file path=docProps/custom.xml><?xml version="1.0" encoding="utf-8"?>
<Properties xmlns="http://schemas.openxmlformats.org/officeDocument/2006/custom-properties" xmlns:vt="http://schemas.openxmlformats.org/officeDocument/2006/docPropsVTypes"/>
</file>