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Продолжается работа комиссии В ФГКУ "Тульский СЦ МЧСРоссии"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14.09.201703:09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Продолжается работа комиссии В ФГКУ "Тульский СЦ МЧС России"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ФГКУ"Тульский СЦ МЧС России" продолжается  проверка. Сегодняличный состав предоставил членам комиссии содержимое тревожныхсумок, переносной учебно-материальной базы, а также сдалпрактические нормативы по дисциплинам профессиональнойподготовки.</w:t>
            </w:r>
            <w:br/>
            <w:r>
              <w:rPr/>
              <w:t xml:space="preserve">Получены положительные оценки, нарушений требований безопасностидопущено не было.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2024-05-09T18:00:33+03:00</dcterms:created>
  <dcterms:modified xsi:type="dcterms:W3CDTF">2024-05-09T18:00:33+03:00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