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Гребенник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Тульского спасательного центра МЧС России,</w:t>
            </w:r>
            <w:r>
              <w:rPr>
                <w:spacing w:val="3"/>
                <w:shd w:val="clear" w:fill="initial"/>
              </w:rPr>
              <w:t xml:space="preserve">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Гребенник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05.01.1987года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2009 г. Академию гражданской защиты МЧС России.</w:t>
            </w:r>
            <w:br/>
            <w:br/>
            <w:r>
              <w:rPr/>
              <w:t xml:space="preserve">В 2021 г. Академию гражданской защиты МЧС России.</w:t>
            </w:r>
            <w:br/>
            <w:br/>
            <w:r>
              <w:rPr/>
              <w:t xml:space="preserve">В занимаемой должности с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2026-04-08T08:04:21+03:00</dcterms:created>
  <dcterms:modified xsi:type="dcterms:W3CDTF">2026-04-08T08:04:21+03:00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