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ЦФО по проведению аварийно-спасательных работпри ликвидации ЧС на автомобильном транспорте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22.04.202411:04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ЦФО по проведению аварийно-спасательных работ приликвидации ЧС на автомобильном транспорте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r>
              <w:rPr/>
              <w:t xml:space="preserve">18 апреля в городе Иванове команда спасателей центра принялаучастие в пятнадцатых соревнованиях на звание «Лучшая командаЦентрального федерального округа по проведениюаварийно-спасательных работ при ликвидации чрезвычайных ситуаций наавтомобильном транспорте в 2024 году».</w:t>
            </w:r>
            <w:br/>
            <w:br/>
            <w:r>
              <w:rPr/>
              <w:t xml:space="preserve">Данные соревнования проводятся в рамках подготовки личного составаподразделений к действиям по ликвидации дорожно-транспортныхпроисшествий и в рамках национального проекта «Безопасныекачественные дороги».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2024-05-20T12:18:39+03:00</dcterms:created>
  <dcterms:modified xsi:type="dcterms:W3CDTF">2024-05-20T12:18:39+03:00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